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3F" w:rsidRDefault="007A123F" w:rsidP="007A123F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hAnsi="Arial" w:cs="Arial"/>
          <w:b/>
          <w:bCs/>
          <w:noProof/>
          <w:color w:val="2770C0"/>
          <w:kern w:val="36"/>
          <w:sz w:val="32"/>
          <w:szCs w:val="32"/>
        </w:rPr>
        <w:drawing>
          <wp:inline distT="0" distB="0" distL="0" distR="0">
            <wp:extent cx="2724150" cy="571500"/>
            <wp:effectExtent l="19050" t="0" r="0" b="0"/>
            <wp:docPr id="1" name="Picture 1" descr="Menningarráð Suðurland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ningarráð Suðurland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23F" w:rsidRDefault="007A123F" w:rsidP="00F02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3D" w:rsidRPr="007A123F" w:rsidRDefault="00F0273D" w:rsidP="00F02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23F">
        <w:rPr>
          <w:rFonts w:ascii="Times New Roman" w:hAnsi="Times New Roman" w:cs="Times New Roman"/>
          <w:b/>
          <w:sz w:val="28"/>
          <w:szCs w:val="28"/>
        </w:rPr>
        <w:t xml:space="preserve">Úthlutunarreglur </w:t>
      </w:r>
    </w:p>
    <w:p w:rsidR="00F0273D" w:rsidRPr="007A123F" w:rsidRDefault="00AC0103" w:rsidP="00F0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23F">
        <w:rPr>
          <w:rFonts w:ascii="Times New Roman" w:hAnsi="Times New Roman" w:cs="Times New Roman"/>
          <w:b/>
          <w:sz w:val="24"/>
          <w:szCs w:val="24"/>
        </w:rPr>
        <w:t>v</w:t>
      </w:r>
      <w:r w:rsidR="00F0273D" w:rsidRPr="007A123F">
        <w:rPr>
          <w:rFonts w:ascii="Times New Roman" w:hAnsi="Times New Roman" w:cs="Times New Roman"/>
          <w:b/>
          <w:sz w:val="24"/>
          <w:szCs w:val="24"/>
        </w:rPr>
        <w:t>egna framlags Mennta- og menningarmálaráðuneytisins til stofn- og rekstrarstyrkja til menningarmála á árunum 2012 og 2013.</w:t>
      </w:r>
    </w:p>
    <w:p w:rsidR="00AC0103" w:rsidRPr="007A123F" w:rsidRDefault="00AC0103" w:rsidP="00F0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23F">
        <w:rPr>
          <w:rFonts w:ascii="Times New Roman" w:hAnsi="Times New Roman" w:cs="Times New Roman"/>
          <w:b/>
          <w:sz w:val="24"/>
          <w:szCs w:val="24"/>
        </w:rPr>
        <w:t>(Stofn- og rekstrarstyrkir sem Alþingi veitti áður)</w:t>
      </w:r>
    </w:p>
    <w:p w:rsidR="00AC0103" w:rsidRPr="007A123F" w:rsidRDefault="00F0273D" w:rsidP="00AC0103">
      <w:p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Tilgangur styrkjanna er að stuðla að því að efla starfsemi á sviði lista, safna og menningararfs</w:t>
      </w:r>
      <w:r w:rsidR="00990520" w:rsidRPr="007A123F">
        <w:rPr>
          <w:rFonts w:ascii="Times New Roman" w:hAnsi="Times New Roman" w:cs="Times New Roman"/>
          <w:sz w:val="24"/>
          <w:szCs w:val="24"/>
        </w:rPr>
        <w:t>.</w:t>
      </w:r>
      <w:r w:rsidR="00EE728A" w:rsidRPr="007A123F">
        <w:rPr>
          <w:rFonts w:ascii="Times New Roman" w:hAnsi="Times New Roman" w:cs="Times New Roman"/>
          <w:sz w:val="24"/>
          <w:szCs w:val="24"/>
        </w:rPr>
        <w:t xml:space="preserve"> Styrkir þessir skulu auglýstir sérstaklega</w:t>
      </w:r>
      <w:r w:rsidR="002E134E" w:rsidRPr="007A123F">
        <w:rPr>
          <w:rFonts w:ascii="Times New Roman" w:hAnsi="Times New Roman" w:cs="Times New Roman"/>
          <w:sz w:val="24"/>
          <w:szCs w:val="24"/>
        </w:rPr>
        <w:t>. Að þessu sinni</w:t>
      </w:r>
      <w:r w:rsidR="00000A22" w:rsidRPr="007A123F">
        <w:rPr>
          <w:rFonts w:ascii="Times New Roman" w:hAnsi="Times New Roman" w:cs="Times New Roman"/>
          <w:sz w:val="24"/>
          <w:szCs w:val="24"/>
        </w:rPr>
        <w:t xml:space="preserve"> miðast </w:t>
      </w:r>
      <w:r w:rsidR="002E134E" w:rsidRPr="007A123F">
        <w:rPr>
          <w:rFonts w:ascii="Times New Roman" w:hAnsi="Times New Roman" w:cs="Times New Roman"/>
          <w:sz w:val="24"/>
          <w:szCs w:val="24"/>
        </w:rPr>
        <w:t xml:space="preserve">styrkveiting </w:t>
      </w:r>
      <w:r w:rsidR="00000A22" w:rsidRPr="007A123F">
        <w:rPr>
          <w:rFonts w:ascii="Times New Roman" w:hAnsi="Times New Roman" w:cs="Times New Roman"/>
          <w:sz w:val="24"/>
          <w:szCs w:val="24"/>
        </w:rPr>
        <w:t>við árið 2012</w:t>
      </w:r>
      <w:r w:rsidR="00EE728A" w:rsidRPr="007A123F">
        <w:rPr>
          <w:rFonts w:ascii="Times New Roman" w:hAnsi="Times New Roman" w:cs="Times New Roman"/>
          <w:sz w:val="24"/>
          <w:szCs w:val="24"/>
        </w:rPr>
        <w:t>.</w:t>
      </w:r>
    </w:p>
    <w:p w:rsidR="00990520" w:rsidRPr="007A123F" w:rsidRDefault="00990520" w:rsidP="00AC0103">
      <w:p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Menningarráð </w:t>
      </w:r>
      <w:r w:rsidR="007A123F" w:rsidRPr="007A123F">
        <w:rPr>
          <w:rFonts w:ascii="Times New Roman" w:hAnsi="Times New Roman" w:cs="Times New Roman"/>
          <w:sz w:val="24"/>
          <w:szCs w:val="24"/>
        </w:rPr>
        <w:t>Suðurlands</w:t>
      </w:r>
      <w:r w:rsidR="002E134E" w:rsidRPr="007A123F">
        <w:rPr>
          <w:rFonts w:ascii="Times New Roman" w:hAnsi="Times New Roman" w:cs="Times New Roman"/>
          <w:sz w:val="24"/>
          <w:szCs w:val="24"/>
        </w:rPr>
        <w:t xml:space="preserve"> </w:t>
      </w:r>
      <w:r w:rsidRPr="007A123F">
        <w:rPr>
          <w:rFonts w:ascii="Times New Roman" w:hAnsi="Times New Roman" w:cs="Times New Roman"/>
          <w:sz w:val="24"/>
          <w:szCs w:val="24"/>
        </w:rPr>
        <w:t>úthlutar styrkjum til menningar</w:t>
      </w:r>
      <w:r w:rsidR="00531BB9" w:rsidRPr="007A123F">
        <w:rPr>
          <w:rFonts w:ascii="Times New Roman" w:hAnsi="Times New Roman" w:cs="Times New Roman"/>
          <w:sz w:val="24"/>
          <w:szCs w:val="24"/>
        </w:rPr>
        <w:t>starfsemi</w:t>
      </w:r>
      <w:r w:rsidRPr="007A123F">
        <w:rPr>
          <w:rFonts w:ascii="Times New Roman" w:hAnsi="Times New Roman" w:cs="Times New Roman"/>
          <w:sz w:val="24"/>
          <w:szCs w:val="24"/>
        </w:rPr>
        <w:t xml:space="preserve"> á svæðinu  </w:t>
      </w:r>
      <w:r w:rsidR="002E134E" w:rsidRPr="007A123F">
        <w:rPr>
          <w:rFonts w:ascii="Times New Roman" w:hAnsi="Times New Roman" w:cs="Times New Roman"/>
          <w:sz w:val="24"/>
          <w:szCs w:val="24"/>
        </w:rPr>
        <w:t xml:space="preserve">samkvæmt </w:t>
      </w:r>
      <w:r w:rsidR="00531BB9" w:rsidRPr="007A123F">
        <w:rPr>
          <w:rFonts w:ascii="Times New Roman" w:hAnsi="Times New Roman" w:cs="Times New Roman"/>
          <w:sz w:val="24"/>
          <w:szCs w:val="24"/>
        </w:rPr>
        <w:t xml:space="preserve">úthlutunarreglum sem það setur og birtir </w:t>
      </w:r>
      <w:r w:rsidRPr="007A123F">
        <w:rPr>
          <w:rFonts w:ascii="Times New Roman" w:hAnsi="Times New Roman" w:cs="Times New Roman"/>
          <w:sz w:val="24"/>
          <w:szCs w:val="24"/>
        </w:rPr>
        <w:t xml:space="preserve"> varðandi þetta sérstaka framlag, auk þess að hafa eftirlit með framkvæmd </w:t>
      </w:r>
      <w:r w:rsidR="00531BB9" w:rsidRPr="007A123F">
        <w:rPr>
          <w:rFonts w:ascii="Times New Roman" w:hAnsi="Times New Roman" w:cs="Times New Roman"/>
          <w:sz w:val="24"/>
          <w:szCs w:val="24"/>
        </w:rPr>
        <w:t>þeirrar starfsemi</w:t>
      </w:r>
      <w:r w:rsidRPr="007A123F">
        <w:rPr>
          <w:rFonts w:ascii="Times New Roman" w:hAnsi="Times New Roman" w:cs="Times New Roman"/>
          <w:sz w:val="24"/>
          <w:szCs w:val="24"/>
        </w:rPr>
        <w:t xml:space="preserve"> sem það styrkir.</w:t>
      </w:r>
    </w:p>
    <w:p w:rsidR="00990520" w:rsidRPr="007A123F" w:rsidRDefault="00990520" w:rsidP="00BD6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Umsækjendur geta verið </w:t>
      </w:r>
      <w:r w:rsidR="003936F7" w:rsidRPr="007A123F">
        <w:rPr>
          <w:rFonts w:ascii="Times New Roman" w:hAnsi="Times New Roman" w:cs="Times New Roman"/>
          <w:sz w:val="24"/>
          <w:szCs w:val="24"/>
        </w:rPr>
        <w:t>félög</w:t>
      </w:r>
      <w:r w:rsidRPr="007A123F">
        <w:rPr>
          <w:rFonts w:ascii="Times New Roman" w:hAnsi="Times New Roman" w:cs="Times New Roman"/>
          <w:sz w:val="24"/>
          <w:szCs w:val="24"/>
        </w:rPr>
        <w:t>, fyrirtæki, stofnanir og sveitarfélög á svæðinu.</w:t>
      </w:r>
      <w:r w:rsidR="00AC0103" w:rsidRPr="007A12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67D5" w:rsidRPr="007A123F" w:rsidRDefault="00656BFC" w:rsidP="00BD6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Umsækjendur verða að geta sýnt fram á fleiri fjárhagslega bakhjarla en Menningarráð </w:t>
      </w:r>
      <w:r w:rsidR="007A123F" w:rsidRPr="007A123F">
        <w:rPr>
          <w:rFonts w:ascii="Times New Roman" w:hAnsi="Times New Roman" w:cs="Times New Roman"/>
          <w:sz w:val="24"/>
          <w:szCs w:val="24"/>
        </w:rPr>
        <w:t>Suðurlands</w:t>
      </w:r>
      <w:r w:rsidRPr="007A123F">
        <w:rPr>
          <w:rFonts w:ascii="Times New Roman" w:hAnsi="Times New Roman" w:cs="Times New Roman"/>
          <w:sz w:val="24"/>
          <w:szCs w:val="24"/>
        </w:rPr>
        <w:t xml:space="preserve">. Styrkir ráðsins geta aldrei </w:t>
      </w:r>
      <w:r w:rsidR="002E134E" w:rsidRPr="007A123F">
        <w:rPr>
          <w:rFonts w:ascii="Times New Roman" w:hAnsi="Times New Roman" w:cs="Times New Roman"/>
          <w:sz w:val="24"/>
          <w:szCs w:val="24"/>
        </w:rPr>
        <w:t>num</w:t>
      </w:r>
      <w:r w:rsidRPr="007A123F">
        <w:rPr>
          <w:rFonts w:ascii="Times New Roman" w:hAnsi="Times New Roman" w:cs="Times New Roman"/>
          <w:sz w:val="24"/>
          <w:szCs w:val="24"/>
        </w:rPr>
        <w:t>ið hærri fjárhæð en helmingi alls kostnaðar.</w:t>
      </w:r>
    </w:p>
    <w:p w:rsidR="00656BFC" w:rsidRPr="007A123F" w:rsidRDefault="00656BFC" w:rsidP="00F027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Menningar</w:t>
      </w:r>
      <w:r w:rsidR="00056DB4" w:rsidRPr="007A123F">
        <w:rPr>
          <w:rFonts w:ascii="Times New Roman" w:hAnsi="Times New Roman" w:cs="Times New Roman"/>
          <w:sz w:val="24"/>
          <w:szCs w:val="24"/>
        </w:rPr>
        <w:t xml:space="preserve">ráð hefur ákveðið að þeir aðilar </w:t>
      </w:r>
      <w:r w:rsidRPr="007A123F">
        <w:rPr>
          <w:rFonts w:ascii="Times New Roman" w:hAnsi="Times New Roman" w:cs="Times New Roman"/>
          <w:sz w:val="24"/>
          <w:szCs w:val="24"/>
        </w:rPr>
        <w:t xml:space="preserve"> hafi forgang sem uppfylla eitt eða fleiri eftirtalinna atriða:</w:t>
      </w:r>
    </w:p>
    <w:p w:rsidR="00656BFC" w:rsidRPr="007A123F" w:rsidRDefault="00656BFC" w:rsidP="00656B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Stuðla að því að efla menningarstarfsemi á sviði lista, safna- og menningararfs.</w:t>
      </w:r>
    </w:p>
    <w:p w:rsidR="00656BFC" w:rsidRPr="007A123F" w:rsidRDefault="00B963F9" w:rsidP="00656B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Stuðla að nýsköpun í menningarstarfsemi.</w:t>
      </w:r>
    </w:p>
    <w:p w:rsidR="00B963F9" w:rsidRPr="007A123F" w:rsidRDefault="00B963F9" w:rsidP="00656B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Stuðla </w:t>
      </w:r>
      <w:r w:rsidR="00531BB9" w:rsidRPr="007A123F">
        <w:rPr>
          <w:rFonts w:ascii="Times New Roman" w:hAnsi="Times New Roman" w:cs="Times New Roman"/>
          <w:sz w:val="24"/>
          <w:szCs w:val="24"/>
        </w:rPr>
        <w:t xml:space="preserve">að </w:t>
      </w:r>
      <w:r w:rsidRPr="007A123F">
        <w:rPr>
          <w:rFonts w:ascii="Times New Roman" w:hAnsi="Times New Roman" w:cs="Times New Roman"/>
          <w:sz w:val="24"/>
          <w:szCs w:val="24"/>
        </w:rPr>
        <w:t>o</w:t>
      </w:r>
      <w:r w:rsidR="00056DB4" w:rsidRPr="007A123F">
        <w:rPr>
          <w:rFonts w:ascii="Times New Roman" w:hAnsi="Times New Roman" w:cs="Times New Roman"/>
          <w:sz w:val="24"/>
          <w:szCs w:val="24"/>
        </w:rPr>
        <w:t>g styðja við starfsemi</w:t>
      </w:r>
      <w:r w:rsidRPr="007A123F">
        <w:rPr>
          <w:rFonts w:ascii="Times New Roman" w:hAnsi="Times New Roman" w:cs="Times New Roman"/>
          <w:sz w:val="24"/>
          <w:szCs w:val="24"/>
        </w:rPr>
        <w:t xml:space="preserve"> sem fjölgar atvinnutækifærum á </w:t>
      </w:r>
      <w:r w:rsidR="00056DB4" w:rsidRPr="007A123F">
        <w:rPr>
          <w:rFonts w:ascii="Times New Roman" w:hAnsi="Times New Roman" w:cs="Times New Roman"/>
          <w:sz w:val="24"/>
          <w:szCs w:val="24"/>
        </w:rPr>
        <w:t>svæðinu</w:t>
      </w:r>
    </w:p>
    <w:p w:rsidR="00B963F9" w:rsidRPr="007A123F" w:rsidRDefault="00F57107" w:rsidP="00B963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Umsóknin skal vera á eyðublöðum frá </w:t>
      </w:r>
      <w:r w:rsidR="002E134E" w:rsidRPr="007A123F">
        <w:rPr>
          <w:rFonts w:ascii="Times New Roman" w:hAnsi="Times New Roman" w:cs="Times New Roman"/>
          <w:sz w:val="24"/>
          <w:szCs w:val="24"/>
        </w:rPr>
        <w:t>m</w:t>
      </w:r>
      <w:r w:rsidRPr="007A123F">
        <w:rPr>
          <w:rFonts w:ascii="Times New Roman" w:hAnsi="Times New Roman" w:cs="Times New Roman"/>
          <w:sz w:val="24"/>
          <w:szCs w:val="24"/>
        </w:rPr>
        <w:t xml:space="preserve">enningarráðinu. </w:t>
      </w:r>
      <w:r w:rsidR="003F2E5A" w:rsidRPr="007A123F">
        <w:rPr>
          <w:rFonts w:ascii="Times New Roman" w:hAnsi="Times New Roman" w:cs="Times New Roman"/>
          <w:sz w:val="24"/>
          <w:szCs w:val="24"/>
        </w:rPr>
        <w:t xml:space="preserve">Með umsókninni verður að fylgja greinargóð lýsing á </w:t>
      </w:r>
      <w:r w:rsidR="0079643E" w:rsidRPr="007A123F">
        <w:rPr>
          <w:rFonts w:ascii="Times New Roman" w:hAnsi="Times New Roman" w:cs="Times New Roman"/>
          <w:sz w:val="24"/>
          <w:szCs w:val="24"/>
        </w:rPr>
        <w:t xml:space="preserve">starfsemi  umsækjanda </w:t>
      </w:r>
      <w:r w:rsidR="003F2E5A" w:rsidRPr="007A123F">
        <w:rPr>
          <w:rFonts w:ascii="Times New Roman" w:hAnsi="Times New Roman" w:cs="Times New Roman"/>
          <w:sz w:val="24"/>
          <w:szCs w:val="24"/>
        </w:rPr>
        <w:t xml:space="preserve">með verkáætlun og tímasetningum, ítarleg fjárhagsáætlun (kostnaðar- og tekjuáætlun), ársreikningur og upplýsingar um </w:t>
      </w:r>
      <w:r w:rsidR="0079643E" w:rsidRPr="007A123F">
        <w:rPr>
          <w:rFonts w:ascii="Times New Roman" w:hAnsi="Times New Roman" w:cs="Times New Roman"/>
          <w:sz w:val="24"/>
          <w:szCs w:val="24"/>
        </w:rPr>
        <w:t>eignarhald og rekstrarform</w:t>
      </w:r>
      <w:r w:rsidR="003F2E5A" w:rsidRPr="007A123F">
        <w:rPr>
          <w:rFonts w:ascii="Times New Roman" w:hAnsi="Times New Roman" w:cs="Times New Roman"/>
          <w:sz w:val="24"/>
          <w:szCs w:val="24"/>
        </w:rPr>
        <w:t>.</w:t>
      </w:r>
    </w:p>
    <w:p w:rsidR="00000A22" w:rsidRPr="007A123F" w:rsidRDefault="003F2E5A" w:rsidP="00B963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Umsækjandi ábyrgist að fullnægjandi leyfi séu fyrir</w:t>
      </w:r>
      <w:r w:rsidR="00185298" w:rsidRPr="007A123F">
        <w:rPr>
          <w:rFonts w:ascii="Times New Roman" w:hAnsi="Times New Roman" w:cs="Times New Roman"/>
          <w:sz w:val="24"/>
          <w:szCs w:val="24"/>
        </w:rPr>
        <w:t xml:space="preserve"> þeirri</w:t>
      </w:r>
      <w:r w:rsidRPr="007A123F">
        <w:rPr>
          <w:rFonts w:ascii="Times New Roman" w:hAnsi="Times New Roman" w:cs="Times New Roman"/>
          <w:sz w:val="24"/>
          <w:szCs w:val="24"/>
        </w:rPr>
        <w:t xml:space="preserve"> </w:t>
      </w:r>
      <w:r w:rsidR="00000A22" w:rsidRPr="007A123F">
        <w:rPr>
          <w:rFonts w:ascii="Times New Roman" w:hAnsi="Times New Roman" w:cs="Times New Roman"/>
          <w:sz w:val="24"/>
          <w:szCs w:val="24"/>
        </w:rPr>
        <w:t>starfsemi</w:t>
      </w:r>
      <w:r w:rsidR="00185298" w:rsidRPr="007A123F">
        <w:rPr>
          <w:rFonts w:ascii="Times New Roman" w:hAnsi="Times New Roman" w:cs="Times New Roman"/>
          <w:sz w:val="24"/>
          <w:szCs w:val="24"/>
        </w:rPr>
        <w:t xml:space="preserve"> sem styrkumsóknin nær til.  </w:t>
      </w:r>
    </w:p>
    <w:p w:rsidR="003F2E5A" w:rsidRPr="007A123F" w:rsidRDefault="003F2E5A" w:rsidP="00B963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Menningarráð </w:t>
      </w:r>
      <w:r w:rsidR="007A123F" w:rsidRPr="007A123F">
        <w:rPr>
          <w:rFonts w:ascii="Times New Roman" w:hAnsi="Times New Roman" w:cs="Times New Roman"/>
          <w:sz w:val="24"/>
          <w:szCs w:val="24"/>
        </w:rPr>
        <w:t>Suðurlands</w:t>
      </w:r>
      <w:r w:rsidRPr="007A123F">
        <w:rPr>
          <w:rFonts w:ascii="Times New Roman" w:hAnsi="Times New Roman" w:cs="Times New Roman"/>
          <w:sz w:val="24"/>
          <w:szCs w:val="24"/>
        </w:rPr>
        <w:t xml:space="preserve"> og styrkþegi gera með sér sérstakan </w:t>
      </w:r>
      <w:r w:rsidR="002149C7" w:rsidRPr="007A123F">
        <w:rPr>
          <w:rFonts w:ascii="Times New Roman" w:hAnsi="Times New Roman" w:cs="Times New Roman"/>
          <w:sz w:val="24"/>
          <w:szCs w:val="24"/>
        </w:rPr>
        <w:t>s</w:t>
      </w:r>
      <w:r w:rsidRPr="007A123F">
        <w:rPr>
          <w:rFonts w:ascii="Times New Roman" w:hAnsi="Times New Roman" w:cs="Times New Roman"/>
          <w:sz w:val="24"/>
          <w:szCs w:val="24"/>
        </w:rPr>
        <w:t xml:space="preserve">amning sem m.a. kveður á um fyrirkomulag greiðslu, </w:t>
      </w:r>
      <w:r w:rsidR="00000A22" w:rsidRPr="007A123F">
        <w:rPr>
          <w:rFonts w:ascii="Times New Roman" w:hAnsi="Times New Roman" w:cs="Times New Roman"/>
          <w:sz w:val="24"/>
          <w:szCs w:val="24"/>
        </w:rPr>
        <w:t>skil á skýrslum</w:t>
      </w:r>
      <w:r w:rsidRPr="007A123F">
        <w:rPr>
          <w:rFonts w:ascii="Times New Roman" w:hAnsi="Times New Roman" w:cs="Times New Roman"/>
          <w:sz w:val="24"/>
          <w:szCs w:val="24"/>
        </w:rPr>
        <w:t xml:space="preserve"> og eftirfylgni. </w:t>
      </w:r>
      <w:r w:rsidR="0006038A" w:rsidRPr="007A123F">
        <w:rPr>
          <w:rFonts w:ascii="Times New Roman" w:hAnsi="Times New Roman" w:cs="Times New Roman"/>
          <w:sz w:val="24"/>
          <w:szCs w:val="24"/>
        </w:rPr>
        <w:t xml:space="preserve">Að öðru leyti ber styrkþega að veita </w:t>
      </w:r>
      <w:r w:rsidR="002E134E" w:rsidRPr="007A123F">
        <w:rPr>
          <w:rFonts w:ascii="Times New Roman" w:hAnsi="Times New Roman" w:cs="Times New Roman"/>
          <w:sz w:val="24"/>
          <w:szCs w:val="24"/>
        </w:rPr>
        <w:t>m</w:t>
      </w:r>
      <w:r w:rsidR="0006038A" w:rsidRPr="007A123F">
        <w:rPr>
          <w:rFonts w:ascii="Times New Roman" w:hAnsi="Times New Roman" w:cs="Times New Roman"/>
          <w:sz w:val="24"/>
          <w:szCs w:val="24"/>
        </w:rPr>
        <w:t xml:space="preserve">enningarráði upplýsingar um framkvæmd </w:t>
      </w:r>
      <w:r w:rsidR="00185298" w:rsidRPr="007A123F">
        <w:rPr>
          <w:rFonts w:ascii="Times New Roman" w:hAnsi="Times New Roman" w:cs="Times New Roman"/>
          <w:sz w:val="24"/>
          <w:szCs w:val="24"/>
        </w:rPr>
        <w:t xml:space="preserve">starfseminnar </w:t>
      </w:r>
      <w:r w:rsidR="0006038A" w:rsidRPr="007A123F">
        <w:rPr>
          <w:rFonts w:ascii="Times New Roman" w:hAnsi="Times New Roman" w:cs="Times New Roman"/>
          <w:sz w:val="24"/>
          <w:szCs w:val="24"/>
        </w:rPr>
        <w:t>þegar og ef eftir því er leit</w:t>
      </w:r>
      <w:r w:rsidR="00EE728A" w:rsidRPr="007A123F">
        <w:rPr>
          <w:rFonts w:ascii="Times New Roman" w:hAnsi="Times New Roman" w:cs="Times New Roman"/>
          <w:sz w:val="24"/>
          <w:szCs w:val="24"/>
        </w:rPr>
        <w:t xml:space="preserve">að og eins getur Menningarráð óskað eftir </w:t>
      </w:r>
      <w:r w:rsidR="00A840BC" w:rsidRPr="007A123F">
        <w:rPr>
          <w:rFonts w:ascii="Times New Roman" w:hAnsi="Times New Roman" w:cs="Times New Roman"/>
          <w:sz w:val="24"/>
          <w:szCs w:val="24"/>
        </w:rPr>
        <w:t>bókhaldsgögnum</w:t>
      </w:r>
      <w:r w:rsidR="00EE728A" w:rsidRPr="007A123F">
        <w:rPr>
          <w:rFonts w:ascii="Times New Roman" w:hAnsi="Times New Roman" w:cs="Times New Roman"/>
          <w:sz w:val="24"/>
          <w:szCs w:val="24"/>
        </w:rPr>
        <w:t>.</w:t>
      </w:r>
      <w:r w:rsidR="0006038A" w:rsidRPr="007A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38A" w:rsidRPr="007A123F" w:rsidRDefault="0006038A" w:rsidP="00B963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Heimilt er að greiða hluta styrks </w:t>
      </w:r>
      <w:r w:rsidR="00A60B20" w:rsidRPr="007A123F">
        <w:rPr>
          <w:rFonts w:ascii="Times New Roman" w:hAnsi="Times New Roman" w:cs="Times New Roman"/>
          <w:sz w:val="24"/>
          <w:szCs w:val="24"/>
        </w:rPr>
        <w:t xml:space="preserve">við undirritun samnings </w:t>
      </w:r>
      <w:r w:rsidR="00A840BC" w:rsidRPr="007A123F">
        <w:rPr>
          <w:rFonts w:ascii="Times New Roman" w:hAnsi="Times New Roman" w:cs="Times New Roman"/>
          <w:sz w:val="24"/>
          <w:szCs w:val="24"/>
        </w:rPr>
        <w:t xml:space="preserve"> eða </w:t>
      </w:r>
      <w:r w:rsidRPr="007A123F">
        <w:rPr>
          <w:rFonts w:ascii="Times New Roman" w:hAnsi="Times New Roman" w:cs="Times New Roman"/>
          <w:sz w:val="24"/>
          <w:szCs w:val="24"/>
        </w:rPr>
        <w:t>við framlagnin</w:t>
      </w:r>
      <w:r w:rsidR="00913689" w:rsidRPr="007A123F">
        <w:rPr>
          <w:rFonts w:ascii="Times New Roman" w:hAnsi="Times New Roman" w:cs="Times New Roman"/>
          <w:sz w:val="24"/>
          <w:szCs w:val="24"/>
        </w:rPr>
        <w:t>g</w:t>
      </w:r>
      <w:r w:rsidRPr="007A123F">
        <w:rPr>
          <w:rFonts w:ascii="Times New Roman" w:hAnsi="Times New Roman" w:cs="Times New Roman"/>
          <w:sz w:val="24"/>
          <w:szCs w:val="24"/>
        </w:rPr>
        <w:t xml:space="preserve">u framvinduskýrslu (áfangaskýrslu) en lokagreiðsla </w:t>
      </w:r>
      <w:r w:rsidR="00A60B20" w:rsidRPr="007A123F">
        <w:rPr>
          <w:rFonts w:ascii="Times New Roman" w:hAnsi="Times New Roman" w:cs="Times New Roman"/>
          <w:sz w:val="24"/>
          <w:szCs w:val="24"/>
        </w:rPr>
        <w:t>fer fram þegar</w:t>
      </w:r>
      <w:r w:rsidR="00A840BC" w:rsidRPr="007A123F">
        <w:rPr>
          <w:rFonts w:ascii="Times New Roman" w:hAnsi="Times New Roman" w:cs="Times New Roman"/>
          <w:sz w:val="24"/>
          <w:szCs w:val="24"/>
        </w:rPr>
        <w:t xml:space="preserve"> </w:t>
      </w:r>
      <w:r w:rsidRPr="007A123F">
        <w:rPr>
          <w:rFonts w:ascii="Times New Roman" w:hAnsi="Times New Roman" w:cs="Times New Roman"/>
          <w:sz w:val="24"/>
          <w:szCs w:val="24"/>
        </w:rPr>
        <w:t xml:space="preserve">lokaskýrsla hefur borist og hún samþykkt. </w:t>
      </w:r>
      <w:r w:rsidR="00A840BC" w:rsidRPr="007A123F">
        <w:rPr>
          <w:rFonts w:ascii="Times New Roman" w:hAnsi="Times New Roman" w:cs="Times New Roman"/>
          <w:sz w:val="24"/>
          <w:szCs w:val="24"/>
        </w:rPr>
        <w:t>Nánar skal greina á um fyrirkomulag greiðslu  í samningi.</w:t>
      </w:r>
    </w:p>
    <w:p w:rsidR="00A60B20" w:rsidRPr="007A123F" w:rsidRDefault="00A60B20" w:rsidP="002E13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Menningarráð  lítur síður til þeirra þátta í starfsemi viðkomandi  aðila sem falla undir aðra sjóði.</w:t>
      </w:r>
    </w:p>
    <w:p w:rsidR="004E769F" w:rsidRPr="007A123F" w:rsidRDefault="007A123F" w:rsidP="00491AD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>Selfoss, 18. apríl 2012</w:t>
      </w:r>
    </w:p>
    <w:p w:rsidR="00491AD0" w:rsidRPr="007A123F" w:rsidRDefault="00491AD0" w:rsidP="00491AD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A123F">
        <w:rPr>
          <w:rFonts w:ascii="Times New Roman" w:hAnsi="Times New Roman" w:cs="Times New Roman"/>
          <w:sz w:val="24"/>
          <w:szCs w:val="24"/>
        </w:rPr>
        <w:t xml:space="preserve">Menningarráð </w:t>
      </w:r>
      <w:r w:rsidR="007A123F" w:rsidRPr="007A123F">
        <w:rPr>
          <w:rFonts w:ascii="Times New Roman" w:hAnsi="Times New Roman" w:cs="Times New Roman"/>
          <w:sz w:val="24"/>
          <w:szCs w:val="24"/>
        </w:rPr>
        <w:t>Suðurlands</w:t>
      </w:r>
    </w:p>
    <w:sectPr w:rsidR="00491AD0" w:rsidRPr="007A123F" w:rsidSect="0013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24C"/>
    <w:multiLevelType w:val="hybridMultilevel"/>
    <w:tmpl w:val="98AC87B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3357"/>
    <w:multiLevelType w:val="hybridMultilevel"/>
    <w:tmpl w:val="A5F08EE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07E2F"/>
    <w:multiLevelType w:val="hybridMultilevel"/>
    <w:tmpl w:val="3C54F72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A34300"/>
    <w:multiLevelType w:val="hybridMultilevel"/>
    <w:tmpl w:val="39B2AD1E"/>
    <w:lvl w:ilvl="0" w:tplc="040F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9CC67AF"/>
    <w:multiLevelType w:val="hybridMultilevel"/>
    <w:tmpl w:val="F306B37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D30D4"/>
    <w:multiLevelType w:val="hybridMultilevel"/>
    <w:tmpl w:val="D430E3C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D517F"/>
    <w:multiLevelType w:val="hybridMultilevel"/>
    <w:tmpl w:val="87DC7C7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03A1"/>
    <w:multiLevelType w:val="hybridMultilevel"/>
    <w:tmpl w:val="FEAA4DF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73D"/>
    <w:rsid w:val="00000A22"/>
    <w:rsid w:val="00056DB4"/>
    <w:rsid w:val="0006038A"/>
    <w:rsid w:val="000A4F7D"/>
    <w:rsid w:val="000C6DDF"/>
    <w:rsid w:val="0013358C"/>
    <w:rsid w:val="00185298"/>
    <w:rsid w:val="001B4A0D"/>
    <w:rsid w:val="002149C7"/>
    <w:rsid w:val="002E134E"/>
    <w:rsid w:val="003936F7"/>
    <w:rsid w:val="003F2E5A"/>
    <w:rsid w:val="00491AD0"/>
    <w:rsid w:val="004E769F"/>
    <w:rsid w:val="00531BB9"/>
    <w:rsid w:val="005D2077"/>
    <w:rsid w:val="00656BFC"/>
    <w:rsid w:val="0079643E"/>
    <w:rsid w:val="007A123F"/>
    <w:rsid w:val="00842DFB"/>
    <w:rsid w:val="00883E06"/>
    <w:rsid w:val="009100D7"/>
    <w:rsid w:val="00913689"/>
    <w:rsid w:val="00990520"/>
    <w:rsid w:val="00995EEC"/>
    <w:rsid w:val="00A2003D"/>
    <w:rsid w:val="00A60B20"/>
    <w:rsid w:val="00A840BC"/>
    <w:rsid w:val="00AC0103"/>
    <w:rsid w:val="00B963F9"/>
    <w:rsid w:val="00BD67D5"/>
    <w:rsid w:val="00C84F25"/>
    <w:rsid w:val="00E05ED4"/>
    <w:rsid w:val="00EE728A"/>
    <w:rsid w:val="00F0273D"/>
    <w:rsid w:val="00F5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73D"/>
    <w:pPr>
      <w:ind w:left="720"/>
      <w:contextualSpacing/>
    </w:pPr>
  </w:style>
  <w:style w:type="paragraph" w:styleId="Header">
    <w:name w:val="header"/>
    <w:basedOn w:val="Normal"/>
    <w:link w:val="HeaderChar"/>
    <w:rsid w:val="007A12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HeaderChar">
    <w:name w:val="Header Char"/>
    <w:basedOn w:val="DefaultParagraphFont"/>
    <w:link w:val="Header"/>
    <w:rsid w:val="007A123F"/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unnanmenning.is/index.ph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Kerfisveita Fjölnets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Björk Guðjónsdóttir</dc:creator>
  <cp:lastModifiedBy>Dorothee </cp:lastModifiedBy>
  <cp:revision>2</cp:revision>
  <cp:lastPrinted>2012-01-30T14:55:00Z</cp:lastPrinted>
  <dcterms:created xsi:type="dcterms:W3CDTF">2012-04-24T15:18:00Z</dcterms:created>
  <dcterms:modified xsi:type="dcterms:W3CDTF">2012-04-24T15:18:00Z</dcterms:modified>
</cp:coreProperties>
</file>